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415ED1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083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415ED1">
        <w:rPr>
          <w:sz w:val="28"/>
          <w:szCs w:val="28"/>
        </w:rPr>
        <w:t>09. 10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7B4136" w:rsidRPr="00D3047B" w:rsidRDefault="006F0B0F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D3047B">
        <w:rPr>
          <w:rFonts w:asciiTheme="minorHAnsi" w:hAnsiTheme="minorHAnsi"/>
        </w:rPr>
        <w:t>О</w:t>
      </w:r>
      <w:r w:rsidR="00E00C2C" w:rsidRPr="00D3047B">
        <w:rPr>
          <w:rFonts w:asciiTheme="minorHAnsi" w:hAnsiTheme="minorHAnsi"/>
        </w:rPr>
        <w:t xml:space="preserve">ТНОСНО: </w:t>
      </w:r>
      <w:r w:rsidR="00415ED1" w:rsidRPr="00415ED1">
        <w:rPr>
          <w:rFonts w:asciiTheme="minorHAnsi" w:hAnsiTheme="minorHAnsi"/>
        </w:rPr>
        <w:t>Формиране на ПСИК и утвърждаване на номера и.</w:t>
      </w:r>
    </w:p>
    <w:p w:rsidR="00415ED1" w:rsidRDefault="00415ED1" w:rsidP="00415ED1">
      <w:pPr>
        <w:ind w:firstLine="708"/>
        <w:jc w:val="both"/>
        <w:rPr>
          <w:sz w:val="24"/>
          <w:szCs w:val="24"/>
        </w:rPr>
      </w:pPr>
      <w:r w:rsidRPr="009B6547">
        <w:rPr>
          <w:sz w:val="24"/>
          <w:szCs w:val="24"/>
        </w:rPr>
        <w:t>Постъпило е писмо във връзка с чл. 90, ал. 1 и чл. 37, ал. 1 от ИК, относно наличие на необходимия брой заявления за разкриване на ПСИК на територията на</w:t>
      </w:r>
      <w:r>
        <w:rPr>
          <w:sz w:val="24"/>
          <w:szCs w:val="24"/>
        </w:rPr>
        <w:t xml:space="preserve"> общината. </w:t>
      </w:r>
    </w:p>
    <w:p w:rsidR="00415ED1" w:rsidRDefault="00415ED1" w:rsidP="00415ED1">
      <w:pPr>
        <w:ind w:firstLine="708"/>
        <w:jc w:val="both"/>
        <w:rPr>
          <w:sz w:val="24"/>
          <w:szCs w:val="24"/>
        </w:rPr>
      </w:pPr>
      <w:r w:rsidRPr="009B6547">
        <w:rPr>
          <w:sz w:val="24"/>
          <w:szCs w:val="24"/>
        </w:rPr>
        <w:t>На основание чл. 87, ал. 1, т.</w:t>
      </w:r>
      <w:r>
        <w:rPr>
          <w:sz w:val="24"/>
          <w:szCs w:val="24"/>
        </w:rPr>
        <w:t xml:space="preserve"> </w:t>
      </w:r>
      <w:r w:rsidRPr="009B6547">
        <w:rPr>
          <w:sz w:val="24"/>
          <w:szCs w:val="24"/>
        </w:rPr>
        <w:t>5 и т.</w:t>
      </w:r>
      <w:r>
        <w:rPr>
          <w:sz w:val="24"/>
          <w:szCs w:val="24"/>
        </w:rPr>
        <w:t xml:space="preserve"> </w:t>
      </w:r>
      <w:r w:rsidRPr="009B6547">
        <w:rPr>
          <w:sz w:val="24"/>
          <w:szCs w:val="24"/>
        </w:rPr>
        <w:t xml:space="preserve">7, </w:t>
      </w:r>
      <w:r>
        <w:rPr>
          <w:sz w:val="24"/>
          <w:szCs w:val="24"/>
        </w:rPr>
        <w:t>във връзка с</w:t>
      </w:r>
      <w:r w:rsidRPr="009B6547">
        <w:rPr>
          <w:sz w:val="24"/>
          <w:szCs w:val="24"/>
        </w:rPr>
        <w:t xml:space="preserve"> чл. 90, ал.</w:t>
      </w:r>
      <w:r>
        <w:rPr>
          <w:sz w:val="24"/>
          <w:szCs w:val="24"/>
        </w:rPr>
        <w:t xml:space="preserve"> </w:t>
      </w:r>
      <w:r w:rsidRPr="009B6547">
        <w:rPr>
          <w:sz w:val="24"/>
          <w:szCs w:val="24"/>
        </w:rPr>
        <w:t>1 и чл. 37, ал.</w:t>
      </w:r>
      <w:r>
        <w:rPr>
          <w:sz w:val="24"/>
          <w:szCs w:val="24"/>
        </w:rPr>
        <w:t xml:space="preserve"> </w:t>
      </w:r>
      <w:r w:rsidRPr="009B6547">
        <w:rPr>
          <w:sz w:val="24"/>
          <w:szCs w:val="24"/>
        </w:rPr>
        <w:t>1 от ИК, ОИК</w:t>
      </w:r>
      <w:r>
        <w:rPr>
          <w:sz w:val="24"/>
          <w:szCs w:val="24"/>
        </w:rPr>
        <w:t xml:space="preserve"> – Никола Козлево </w:t>
      </w:r>
    </w:p>
    <w:p w:rsidR="007B4136" w:rsidRPr="00415ED1" w:rsidRDefault="007B4136" w:rsidP="00BC334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415ED1">
        <w:rPr>
          <w:rFonts w:eastAsia="Times New Roman" w:cs="Times New Roman"/>
          <w:sz w:val="28"/>
          <w:szCs w:val="28"/>
          <w:lang w:eastAsia="bg-BG"/>
        </w:rPr>
        <w:t>Р</w:t>
      </w:r>
      <w:r w:rsidR="004C11A6" w:rsidRPr="00415ED1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415ED1">
        <w:rPr>
          <w:rFonts w:eastAsia="Times New Roman" w:cs="Times New Roman"/>
          <w:sz w:val="28"/>
          <w:szCs w:val="28"/>
          <w:lang w:eastAsia="bg-BG"/>
        </w:rPr>
        <w:t>Е</w:t>
      </w:r>
      <w:r w:rsidR="004C11A6" w:rsidRPr="00415ED1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415ED1">
        <w:rPr>
          <w:rFonts w:eastAsia="Times New Roman" w:cs="Times New Roman"/>
          <w:sz w:val="28"/>
          <w:szCs w:val="28"/>
          <w:lang w:eastAsia="bg-BG"/>
        </w:rPr>
        <w:t>Ш</w:t>
      </w:r>
      <w:r w:rsidR="004C11A6" w:rsidRPr="00415ED1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415ED1">
        <w:rPr>
          <w:rFonts w:eastAsia="Times New Roman" w:cs="Times New Roman"/>
          <w:sz w:val="28"/>
          <w:szCs w:val="28"/>
          <w:lang w:eastAsia="bg-BG"/>
        </w:rPr>
        <w:t>И:</w:t>
      </w:r>
    </w:p>
    <w:p w:rsidR="00415ED1" w:rsidRPr="00A9186F" w:rsidRDefault="00415ED1" w:rsidP="00415E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Формира подвижна секционна избирателна комисия и утвърждава нейният номер 27 21 000 014 за изборите за общински съветници и за кметове и Национален референдум на 25.10.2015 г.</w:t>
      </w: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  <w:bookmarkStart w:id="0" w:name="_GoBack"/>
      <w:bookmarkEnd w:id="0"/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A0CCA"/>
    <w:rsid w:val="000C5140"/>
    <w:rsid w:val="000E5564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7742E"/>
    <w:rsid w:val="00491E1F"/>
    <w:rsid w:val="004C11A6"/>
    <w:rsid w:val="004C75E5"/>
    <w:rsid w:val="004F6E5F"/>
    <w:rsid w:val="0052451A"/>
    <w:rsid w:val="00540D57"/>
    <w:rsid w:val="00577B5B"/>
    <w:rsid w:val="00591583"/>
    <w:rsid w:val="005D317F"/>
    <w:rsid w:val="00614312"/>
    <w:rsid w:val="00671C48"/>
    <w:rsid w:val="00680C80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B4136"/>
    <w:rsid w:val="0080380A"/>
    <w:rsid w:val="0081597B"/>
    <w:rsid w:val="00820261"/>
    <w:rsid w:val="0082055E"/>
    <w:rsid w:val="00841A66"/>
    <w:rsid w:val="008430C4"/>
    <w:rsid w:val="008A5FA6"/>
    <w:rsid w:val="008C640C"/>
    <w:rsid w:val="00936828"/>
    <w:rsid w:val="009D0356"/>
    <w:rsid w:val="009D4B76"/>
    <w:rsid w:val="00A03E83"/>
    <w:rsid w:val="00A04A85"/>
    <w:rsid w:val="00A11B9B"/>
    <w:rsid w:val="00A33CEA"/>
    <w:rsid w:val="00A569A7"/>
    <w:rsid w:val="00A81AA0"/>
    <w:rsid w:val="00B1119E"/>
    <w:rsid w:val="00B12DF6"/>
    <w:rsid w:val="00B149CE"/>
    <w:rsid w:val="00B329C3"/>
    <w:rsid w:val="00B469B7"/>
    <w:rsid w:val="00B5411F"/>
    <w:rsid w:val="00B603AC"/>
    <w:rsid w:val="00B96F2D"/>
    <w:rsid w:val="00BC3345"/>
    <w:rsid w:val="00C05190"/>
    <w:rsid w:val="00C175A2"/>
    <w:rsid w:val="00C4185F"/>
    <w:rsid w:val="00C554E9"/>
    <w:rsid w:val="00C6156D"/>
    <w:rsid w:val="00C77D2E"/>
    <w:rsid w:val="00C93E35"/>
    <w:rsid w:val="00D015FE"/>
    <w:rsid w:val="00D02F48"/>
    <w:rsid w:val="00D05108"/>
    <w:rsid w:val="00D16D72"/>
    <w:rsid w:val="00D3047B"/>
    <w:rsid w:val="00D322B0"/>
    <w:rsid w:val="00DA2647"/>
    <w:rsid w:val="00DC61B7"/>
    <w:rsid w:val="00DF2B67"/>
    <w:rsid w:val="00E00C2C"/>
    <w:rsid w:val="00E136FB"/>
    <w:rsid w:val="00E15C73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2015-09-24T06:07:00Z</cp:lastPrinted>
  <dcterms:created xsi:type="dcterms:W3CDTF">2015-10-09T12:00:00Z</dcterms:created>
  <dcterms:modified xsi:type="dcterms:W3CDTF">2015-10-09T12:03:00Z</dcterms:modified>
</cp:coreProperties>
</file>