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084EF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086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ED3459">
        <w:rPr>
          <w:sz w:val="28"/>
          <w:szCs w:val="28"/>
        </w:rPr>
        <w:t>12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ED3459">
        <w:rPr>
          <w:sz w:val="24"/>
          <w:szCs w:val="24"/>
        </w:rPr>
        <w:t xml:space="preserve">Поправка на </w:t>
      </w:r>
      <w:r w:rsidR="00084EFF">
        <w:rPr>
          <w:sz w:val="24"/>
          <w:szCs w:val="24"/>
        </w:rPr>
        <w:t>Решение 012/11</w:t>
      </w:r>
      <w:r w:rsidR="00ED3459">
        <w:rPr>
          <w:sz w:val="24"/>
          <w:szCs w:val="24"/>
        </w:rPr>
        <w:t>.09.2015 г</w:t>
      </w:r>
      <w:r w:rsidR="003071FD">
        <w:rPr>
          <w:sz w:val="24"/>
          <w:szCs w:val="24"/>
        </w:rPr>
        <w:t>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ED3459" w:rsidP="003071FD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проверка на Решение </w:t>
      </w:r>
      <w:r w:rsidR="00084EFF">
        <w:rPr>
          <w:sz w:val="24"/>
          <w:szCs w:val="24"/>
        </w:rPr>
        <w:t>012/11</w:t>
      </w:r>
      <w:r>
        <w:rPr>
          <w:sz w:val="24"/>
          <w:szCs w:val="24"/>
        </w:rPr>
        <w:t xml:space="preserve">.09.2015 г. се установи, че </w:t>
      </w:r>
      <w:r w:rsidR="00683CF2">
        <w:rPr>
          <w:sz w:val="24"/>
          <w:szCs w:val="24"/>
        </w:rPr>
        <w:t>не е определена начална и крайна дата на изпълнение на задълженията.</w:t>
      </w:r>
      <w:r>
        <w:rPr>
          <w:sz w:val="24"/>
          <w:szCs w:val="24"/>
        </w:rPr>
        <w:t xml:space="preserve"> 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  <w:r w:rsidRPr="00A47D75">
        <w:rPr>
          <w:sz w:val="24"/>
          <w:szCs w:val="24"/>
        </w:rPr>
        <w:t>Във връзка с гор</w:t>
      </w:r>
      <w:r>
        <w:rPr>
          <w:sz w:val="24"/>
          <w:szCs w:val="24"/>
        </w:rPr>
        <w:t>е</w:t>
      </w:r>
      <w:r w:rsidRPr="00A47D75">
        <w:rPr>
          <w:sz w:val="24"/>
          <w:szCs w:val="24"/>
        </w:rPr>
        <w:t>изложеното и на основание чл. 87, ал. 1, от ИК, ОИК</w:t>
      </w:r>
      <w:r>
        <w:rPr>
          <w:sz w:val="24"/>
          <w:szCs w:val="24"/>
        </w:rPr>
        <w:t xml:space="preserve"> – Никола Козлево 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ED3459" w:rsidRPr="00525082" w:rsidRDefault="008A6BD9" w:rsidP="008A6B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Към текста на т.</w:t>
      </w:r>
      <w:r w:rsidR="007268D3">
        <w:rPr>
          <w:sz w:val="24"/>
          <w:szCs w:val="24"/>
        </w:rPr>
        <w:t xml:space="preserve"> 1 от Решението да се добави следният те</w:t>
      </w:r>
      <w:r>
        <w:rPr>
          <w:sz w:val="24"/>
          <w:szCs w:val="24"/>
        </w:rPr>
        <w:t>к</w:t>
      </w:r>
      <w:r w:rsidR="007268D3">
        <w:rPr>
          <w:sz w:val="24"/>
          <w:szCs w:val="24"/>
        </w:rPr>
        <w:t>ст</w:t>
      </w:r>
      <w:r>
        <w:rPr>
          <w:sz w:val="24"/>
          <w:szCs w:val="24"/>
        </w:rPr>
        <w:t xml:space="preserve">: </w:t>
      </w:r>
      <w:r w:rsidR="00ED3459">
        <w:rPr>
          <w:sz w:val="24"/>
          <w:szCs w:val="24"/>
        </w:rPr>
        <w:t xml:space="preserve">считано от датата на </w:t>
      </w:r>
      <w:r w:rsidR="005D36E2">
        <w:rPr>
          <w:sz w:val="24"/>
          <w:szCs w:val="24"/>
        </w:rPr>
        <w:t>назначаване на ОИК до седем дни от обявяване на изборния резултат.</w:t>
      </w:r>
    </w:p>
    <w:p w:rsidR="00BF52CB" w:rsidRP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Default="00415ED1" w:rsidP="00F80821">
      <w:pPr>
        <w:rPr>
          <w:sz w:val="24"/>
          <w:szCs w:val="24"/>
        </w:rPr>
      </w:pPr>
    </w:p>
    <w:p w:rsidR="00415ED1" w:rsidRDefault="00415ED1" w:rsidP="00F80821">
      <w:pPr>
        <w:rPr>
          <w:sz w:val="24"/>
          <w:szCs w:val="24"/>
        </w:rPr>
      </w:pPr>
      <w:bookmarkStart w:id="0" w:name="_GoBack"/>
      <w:bookmarkEnd w:id="0"/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5140"/>
    <w:rsid w:val="000E5564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3035F"/>
    <w:rsid w:val="0047742E"/>
    <w:rsid w:val="00491E1F"/>
    <w:rsid w:val="004C11A6"/>
    <w:rsid w:val="004C75E5"/>
    <w:rsid w:val="004E7A1A"/>
    <w:rsid w:val="004F6E5F"/>
    <w:rsid w:val="0052451A"/>
    <w:rsid w:val="00540D57"/>
    <w:rsid w:val="00577B5B"/>
    <w:rsid w:val="00591583"/>
    <w:rsid w:val="005D317F"/>
    <w:rsid w:val="005D36E2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268D3"/>
    <w:rsid w:val="007B4136"/>
    <w:rsid w:val="0080380A"/>
    <w:rsid w:val="0081597B"/>
    <w:rsid w:val="00820261"/>
    <w:rsid w:val="0082055E"/>
    <w:rsid w:val="00841A66"/>
    <w:rsid w:val="008430C4"/>
    <w:rsid w:val="008A5FA6"/>
    <w:rsid w:val="008A6BD9"/>
    <w:rsid w:val="008C640C"/>
    <w:rsid w:val="00936828"/>
    <w:rsid w:val="009D0356"/>
    <w:rsid w:val="009D4B76"/>
    <w:rsid w:val="00A03E83"/>
    <w:rsid w:val="00A04A85"/>
    <w:rsid w:val="00A11B9B"/>
    <w:rsid w:val="00A33CEA"/>
    <w:rsid w:val="00A569A7"/>
    <w:rsid w:val="00A81AA0"/>
    <w:rsid w:val="00AD0984"/>
    <w:rsid w:val="00B1119E"/>
    <w:rsid w:val="00B12DF6"/>
    <w:rsid w:val="00B149CE"/>
    <w:rsid w:val="00B329C3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554E9"/>
    <w:rsid w:val="00C6156D"/>
    <w:rsid w:val="00C77D2E"/>
    <w:rsid w:val="00C93E35"/>
    <w:rsid w:val="00D015FE"/>
    <w:rsid w:val="00D02F48"/>
    <w:rsid w:val="00D05108"/>
    <w:rsid w:val="00D16D72"/>
    <w:rsid w:val="00D3047B"/>
    <w:rsid w:val="00D322B0"/>
    <w:rsid w:val="00DA2647"/>
    <w:rsid w:val="00DC61B7"/>
    <w:rsid w:val="00DF2B67"/>
    <w:rsid w:val="00E00C2C"/>
    <w:rsid w:val="00E136FB"/>
    <w:rsid w:val="00E15C73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5</cp:revision>
  <cp:lastPrinted>2015-10-09T12:03:00Z</cp:lastPrinted>
  <dcterms:created xsi:type="dcterms:W3CDTF">2015-10-12T10:01:00Z</dcterms:created>
  <dcterms:modified xsi:type="dcterms:W3CDTF">2015-10-12T11:06:00Z</dcterms:modified>
</cp:coreProperties>
</file>