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E698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710E4">
        <w:rPr>
          <w:sz w:val="28"/>
          <w:szCs w:val="28"/>
        </w:rPr>
        <w:t>1</w:t>
      </w:r>
      <w:r w:rsidR="007B357A">
        <w:rPr>
          <w:sz w:val="28"/>
          <w:szCs w:val="28"/>
        </w:rPr>
        <w:t>4</w:t>
      </w:r>
      <w:r w:rsidR="00774148">
        <w:rPr>
          <w:sz w:val="28"/>
          <w:szCs w:val="28"/>
        </w:rPr>
        <w:t>3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CE6F22">
        <w:rPr>
          <w:sz w:val="28"/>
          <w:szCs w:val="28"/>
        </w:rPr>
        <w:t>2</w:t>
      </w:r>
      <w:r w:rsidR="00F710E4">
        <w:rPr>
          <w:sz w:val="28"/>
          <w:szCs w:val="28"/>
        </w:rPr>
        <w:t>8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581AB2">
        <w:rPr>
          <w:sz w:val="24"/>
          <w:szCs w:val="24"/>
        </w:rPr>
        <w:t xml:space="preserve">Определяне на членове на ОИК за </w:t>
      </w:r>
      <w:r w:rsidR="00774148">
        <w:rPr>
          <w:sz w:val="24"/>
          <w:szCs w:val="24"/>
        </w:rPr>
        <w:t>разпределяне</w:t>
      </w:r>
      <w:r w:rsidR="00E05B04">
        <w:rPr>
          <w:sz w:val="24"/>
          <w:szCs w:val="24"/>
        </w:rPr>
        <w:t xml:space="preserve"> на изборни книжа в </w:t>
      </w:r>
      <w:r w:rsidR="00774148">
        <w:rPr>
          <w:sz w:val="24"/>
          <w:szCs w:val="24"/>
        </w:rPr>
        <w:t>Общинска</w:t>
      </w:r>
      <w:r w:rsidR="00E05B04">
        <w:rPr>
          <w:sz w:val="24"/>
          <w:szCs w:val="24"/>
        </w:rPr>
        <w:t xml:space="preserve"> администрация – </w:t>
      </w:r>
      <w:r w:rsidR="00774148">
        <w:rPr>
          <w:sz w:val="24"/>
          <w:szCs w:val="24"/>
        </w:rPr>
        <w:t>Никола Козлево</w:t>
      </w:r>
      <w:r w:rsidR="00E05B04">
        <w:rPr>
          <w:sz w:val="24"/>
          <w:szCs w:val="24"/>
        </w:rPr>
        <w:t xml:space="preserve"> за провеждане на избори - втори тур</w:t>
      </w:r>
      <w:r w:rsidR="00581AB2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855A58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581AB2">
        <w:rPr>
          <w:sz w:val="24"/>
          <w:szCs w:val="24"/>
        </w:rPr>
        <w:t xml:space="preserve">а </w:t>
      </w:r>
      <w:r w:rsidR="003071FD" w:rsidRPr="00A47D75">
        <w:rPr>
          <w:sz w:val="24"/>
          <w:szCs w:val="24"/>
        </w:rPr>
        <w:t xml:space="preserve"> основание чл. 87, ал. 1, от ИК, ОИК</w:t>
      </w:r>
      <w:r w:rsidR="003071FD"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855A58" w:rsidRDefault="00A82E40" w:rsidP="00EA78C7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ч</w:t>
      </w:r>
      <w:r w:rsidR="00581AB2">
        <w:rPr>
          <w:sz w:val="24"/>
          <w:szCs w:val="24"/>
        </w:rPr>
        <w:t>л</w:t>
      </w:r>
      <w:r>
        <w:rPr>
          <w:sz w:val="24"/>
          <w:szCs w:val="24"/>
        </w:rPr>
        <w:t>ено</w:t>
      </w:r>
      <w:r w:rsidR="00581AB2">
        <w:rPr>
          <w:sz w:val="24"/>
          <w:szCs w:val="24"/>
        </w:rPr>
        <w:t>вете на ОИК</w:t>
      </w:r>
      <w:r w:rsidR="00EA78C7">
        <w:rPr>
          <w:sz w:val="24"/>
          <w:szCs w:val="24"/>
        </w:rPr>
        <w:t xml:space="preserve"> – </w:t>
      </w:r>
      <w:bookmarkStart w:id="0" w:name="_GoBack"/>
      <w:bookmarkEnd w:id="0"/>
      <w:r w:rsidR="00581AB2">
        <w:rPr>
          <w:sz w:val="24"/>
          <w:szCs w:val="24"/>
        </w:rPr>
        <w:t xml:space="preserve"> </w:t>
      </w:r>
      <w:r w:rsidR="00EA78C7">
        <w:rPr>
          <w:sz w:val="24"/>
          <w:szCs w:val="24"/>
        </w:rPr>
        <w:t>Иван Кирилов Иванов, Емилия Цветанова Минчева и Ивелина Здравкова Христова</w:t>
      </w:r>
      <w:r w:rsidR="00F710E4">
        <w:rPr>
          <w:sz w:val="24"/>
          <w:szCs w:val="24"/>
        </w:rPr>
        <w:t xml:space="preserve"> </w:t>
      </w:r>
      <w:r w:rsidR="006E3A77">
        <w:rPr>
          <w:sz w:val="24"/>
          <w:szCs w:val="24"/>
        </w:rPr>
        <w:t xml:space="preserve">за </w:t>
      </w:r>
      <w:r w:rsidR="00774148">
        <w:rPr>
          <w:sz w:val="24"/>
          <w:szCs w:val="24"/>
        </w:rPr>
        <w:t>разпределяне</w:t>
      </w:r>
      <w:r w:rsidR="006E3A77">
        <w:rPr>
          <w:sz w:val="24"/>
          <w:szCs w:val="24"/>
        </w:rPr>
        <w:t xml:space="preserve"> на изборни книжа в Об</w:t>
      </w:r>
      <w:r w:rsidR="00774148">
        <w:rPr>
          <w:sz w:val="24"/>
          <w:szCs w:val="24"/>
        </w:rPr>
        <w:t>щинска</w:t>
      </w:r>
      <w:r w:rsidR="006E3A77">
        <w:rPr>
          <w:sz w:val="24"/>
          <w:szCs w:val="24"/>
        </w:rPr>
        <w:t xml:space="preserve"> администрация – </w:t>
      </w:r>
      <w:r w:rsidR="00774148">
        <w:rPr>
          <w:sz w:val="24"/>
          <w:szCs w:val="24"/>
        </w:rPr>
        <w:t>Никола Козлево</w:t>
      </w:r>
      <w:r w:rsidR="006E3A77">
        <w:rPr>
          <w:sz w:val="24"/>
          <w:szCs w:val="24"/>
        </w:rPr>
        <w:t xml:space="preserve"> за провеждане на избори - втори тур.</w:t>
      </w:r>
    </w:p>
    <w:p w:rsidR="00ED3459" w:rsidRPr="00525082" w:rsidRDefault="00ED3459" w:rsidP="008A6BD9">
      <w:pPr>
        <w:ind w:firstLine="708"/>
        <w:jc w:val="both"/>
        <w:rPr>
          <w:sz w:val="24"/>
          <w:szCs w:val="24"/>
        </w:rPr>
      </w:pP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15ED1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E5564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7742E"/>
    <w:rsid w:val="00491E1F"/>
    <w:rsid w:val="004C11A6"/>
    <w:rsid w:val="004C75E5"/>
    <w:rsid w:val="004E7A1A"/>
    <w:rsid w:val="004F6E5F"/>
    <w:rsid w:val="0052451A"/>
    <w:rsid w:val="00540D57"/>
    <w:rsid w:val="0055075D"/>
    <w:rsid w:val="00577B5B"/>
    <w:rsid w:val="00581AB2"/>
    <w:rsid w:val="00591583"/>
    <w:rsid w:val="005D317F"/>
    <w:rsid w:val="005D3378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E3A77"/>
    <w:rsid w:val="006E698D"/>
    <w:rsid w:val="006F0B0F"/>
    <w:rsid w:val="006F1687"/>
    <w:rsid w:val="00702A85"/>
    <w:rsid w:val="00710BE7"/>
    <w:rsid w:val="007268D3"/>
    <w:rsid w:val="00774148"/>
    <w:rsid w:val="007B357A"/>
    <w:rsid w:val="007B4136"/>
    <w:rsid w:val="0080380A"/>
    <w:rsid w:val="0081597B"/>
    <w:rsid w:val="00820261"/>
    <w:rsid w:val="0082055E"/>
    <w:rsid w:val="00841A66"/>
    <w:rsid w:val="008430C4"/>
    <w:rsid w:val="00855A58"/>
    <w:rsid w:val="008A5FA6"/>
    <w:rsid w:val="008A6BD9"/>
    <w:rsid w:val="008C640C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A82E40"/>
    <w:rsid w:val="00AD0984"/>
    <w:rsid w:val="00B1119E"/>
    <w:rsid w:val="00B12DF6"/>
    <w:rsid w:val="00B149CE"/>
    <w:rsid w:val="00B329C3"/>
    <w:rsid w:val="00B37197"/>
    <w:rsid w:val="00B37400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554E9"/>
    <w:rsid w:val="00C6156D"/>
    <w:rsid w:val="00C77D2E"/>
    <w:rsid w:val="00C93E35"/>
    <w:rsid w:val="00CE6F22"/>
    <w:rsid w:val="00D015FE"/>
    <w:rsid w:val="00D02F48"/>
    <w:rsid w:val="00D05108"/>
    <w:rsid w:val="00D16D72"/>
    <w:rsid w:val="00D3047B"/>
    <w:rsid w:val="00D322B0"/>
    <w:rsid w:val="00D43A00"/>
    <w:rsid w:val="00DA2647"/>
    <w:rsid w:val="00DC61B7"/>
    <w:rsid w:val="00DF2B67"/>
    <w:rsid w:val="00E00C2C"/>
    <w:rsid w:val="00E05B04"/>
    <w:rsid w:val="00E136FB"/>
    <w:rsid w:val="00E15C73"/>
    <w:rsid w:val="00EA3C74"/>
    <w:rsid w:val="00EA78C7"/>
    <w:rsid w:val="00ED3459"/>
    <w:rsid w:val="00ED647E"/>
    <w:rsid w:val="00EE27BC"/>
    <w:rsid w:val="00EF43AA"/>
    <w:rsid w:val="00F11BE6"/>
    <w:rsid w:val="00F14073"/>
    <w:rsid w:val="00F46503"/>
    <w:rsid w:val="00F64B1B"/>
    <w:rsid w:val="00F710E4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2015-10-28T11:33:00Z</cp:lastPrinted>
  <dcterms:created xsi:type="dcterms:W3CDTF">2015-10-28T12:14:00Z</dcterms:created>
  <dcterms:modified xsi:type="dcterms:W3CDTF">2015-10-29T14:10:00Z</dcterms:modified>
</cp:coreProperties>
</file>