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72798E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002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A569A7">
        <w:rPr>
          <w:sz w:val="28"/>
          <w:szCs w:val="28"/>
        </w:rPr>
        <w:t>07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F704D6" w:rsidRDefault="00F704D6" w:rsidP="00F704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на член на ОИК за маркиране на печатите на комисията.</w:t>
      </w:r>
    </w:p>
    <w:p w:rsidR="00F704D6" w:rsidRDefault="00F704D6" w:rsidP="00F704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87, ал. 1 </w:t>
      </w:r>
      <w:r w:rsidR="006C66C3">
        <w:rPr>
          <w:sz w:val="24"/>
          <w:szCs w:val="24"/>
        </w:rPr>
        <w:t xml:space="preserve">във връзка с чл. 79 </w:t>
      </w:r>
      <w:r>
        <w:rPr>
          <w:sz w:val="24"/>
          <w:szCs w:val="24"/>
        </w:rPr>
        <w:t>от Изборния Кодекс</w:t>
      </w:r>
      <w:r w:rsidR="006C66C3">
        <w:rPr>
          <w:sz w:val="24"/>
          <w:szCs w:val="24"/>
        </w:rPr>
        <w:t xml:space="preserve"> </w:t>
      </w:r>
      <w:r>
        <w:rPr>
          <w:sz w:val="24"/>
          <w:szCs w:val="24"/>
        </w:rPr>
        <w:t>и т. 1, пр</w:t>
      </w:r>
      <w:r w:rsidR="006C66C3">
        <w:rPr>
          <w:sz w:val="24"/>
          <w:szCs w:val="24"/>
        </w:rPr>
        <w:t>едл</w:t>
      </w:r>
      <w:r>
        <w:rPr>
          <w:sz w:val="24"/>
          <w:szCs w:val="24"/>
        </w:rPr>
        <w:t xml:space="preserve">. 1 от Решение на ЦИК № 1517-МИ/12. 08. 2015 г. </w:t>
      </w:r>
    </w:p>
    <w:p w:rsidR="00F704D6" w:rsidRDefault="00F704D6" w:rsidP="00F704D6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F704D6" w:rsidRDefault="00F704D6" w:rsidP="00F704D6">
      <w:pPr>
        <w:ind w:firstLine="70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1. Определя </w:t>
      </w:r>
      <w:r w:rsidR="00E35FF4">
        <w:rPr>
          <w:sz w:val="24"/>
          <w:szCs w:val="24"/>
        </w:rPr>
        <w:t xml:space="preserve">Николай Петков Славов </w:t>
      </w:r>
      <w:r>
        <w:rPr>
          <w:sz w:val="24"/>
          <w:szCs w:val="24"/>
        </w:rPr>
        <w:t xml:space="preserve">– член на ОИК – Никола Козлево за маркиране на печатите на комисията, в съответствие с изискването на т. 3 от Решение на ЦИК № 1517-МИ/12. 08. 2015 г. </w:t>
      </w:r>
    </w:p>
    <w:bookmarkEnd w:id="0"/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Председател:………………………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Секретар:……………………………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166999"/>
    <w:rsid w:val="00245E52"/>
    <w:rsid w:val="003A1C4F"/>
    <w:rsid w:val="003C1685"/>
    <w:rsid w:val="00491E1F"/>
    <w:rsid w:val="00680C80"/>
    <w:rsid w:val="006C66C3"/>
    <w:rsid w:val="006D4DBA"/>
    <w:rsid w:val="006F0B0F"/>
    <w:rsid w:val="00702A85"/>
    <w:rsid w:val="00710BE7"/>
    <w:rsid w:val="0072798E"/>
    <w:rsid w:val="00834B6B"/>
    <w:rsid w:val="009D4B76"/>
    <w:rsid w:val="00A33CEA"/>
    <w:rsid w:val="00A569A7"/>
    <w:rsid w:val="00B149CE"/>
    <w:rsid w:val="00B329C3"/>
    <w:rsid w:val="00B469B7"/>
    <w:rsid w:val="00C05190"/>
    <w:rsid w:val="00C77D2E"/>
    <w:rsid w:val="00DA2647"/>
    <w:rsid w:val="00DC61B7"/>
    <w:rsid w:val="00E35FF4"/>
    <w:rsid w:val="00F704D6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2015-09-07T11:25:00Z</cp:lastPrinted>
  <dcterms:created xsi:type="dcterms:W3CDTF">2015-09-06T08:09:00Z</dcterms:created>
  <dcterms:modified xsi:type="dcterms:W3CDTF">2015-09-08T13:41:00Z</dcterms:modified>
</cp:coreProperties>
</file>