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187D50">
        <w:rPr>
          <w:sz w:val="28"/>
          <w:szCs w:val="28"/>
        </w:rPr>
        <w:t>7</w:t>
      </w:r>
      <w:r w:rsidR="007F44E3">
        <w:rPr>
          <w:sz w:val="28"/>
          <w:szCs w:val="28"/>
        </w:rPr>
        <w:t>/</w:t>
      </w:r>
      <w:r w:rsidR="00187D50">
        <w:rPr>
          <w:sz w:val="28"/>
          <w:szCs w:val="28"/>
        </w:rPr>
        <w:t>02. 10</w:t>
      </w:r>
      <w:r w:rsidR="008D3CF8" w:rsidRPr="00781394">
        <w:rPr>
          <w:sz w:val="28"/>
          <w:szCs w:val="28"/>
        </w:rPr>
        <w:t>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187D50">
        <w:rPr>
          <w:sz w:val="24"/>
          <w:szCs w:val="24"/>
        </w:rPr>
        <w:t>02</w:t>
      </w:r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  <w:bookmarkStart w:id="0" w:name="_GoBack"/>
      <w:bookmarkEnd w:id="0"/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A0FC2" w:rsidRPr="00602352" w:rsidRDefault="003A0FC2" w:rsidP="003A0FC2">
      <w:pPr>
        <w:pStyle w:val="NormalWeb"/>
        <w:ind w:firstLine="708"/>
        <w:jc w:val="both"/>
        <w:rPr>
          <w:rFonts w:asciiTheme="minorHAnsi" w:hAnsiTheme="minorHAnsi"/>
        </w:rPr>
      </w:pPr>
      <w:r>
        <w:t xml:space="preserve">1. </w:t>
      </w:r>
      <w:r>
        <w:rPr>
          <w:rFonts w:asciiTheme="minorHAnsi" w:hAnsiTheme="minorHAnsi"/>
        </w:rPr>
        <w:t xml:space="preserve">Определяне на броя на членовете, разпределение на квотите на участие на парламентарно представените политически </w:t>
      </w:r>
      <w:r w:rsidR="003F6695">
        <w:rPr>
          <w:rFonts w:asciiTheme="minorHAnsi" w:hAnsiTheme="minorHAnsi"/>
        </w:rPr>
        <w:t>па</w:t>
      </w:r>
      <w:r>
        <w:rPr>
          <w:rFonts w:asciiTheme="minorHAnsi" w:hAnsiTheme="minorHAnsi"/>
        </w:rPr>
        <w:t>ртии и коалиции и ръководните длъжности в подвижна секционна избирателна комисия.</w:t>
      </w:r>
    </w:p>
    <w:p w:rsidR="003A0FC2" w:rsidRPr="002A37CD" w:rsidRDefault="003A0FC2" w:rsidP="00F24E83">
      <w:pPr>
        <w:pStyle w:val="NoSpacing"/>
        <w:ind w:firstLine="708"/>
        <w:jc w:val="both"/>
        <w:rPr>
          <w:sz w:val="24"/>
          <w:szCs w:val="24"/>
        </w:rPr>
      </w:pPr>
      <w:r w:rsidRPr="002A37CD">
        <w:rPr>
          <w:sz w:val="24"/>
          <w:szCs w:val="24"/>
        </w:rPr>
        <w:t>2. Поправка на техническа грешка в Решение № 061 от 22.09.2015 г. на ОИК.</w:t>
      </w:r>
    </w:p>
    <w:p w:rsidR="003A0FC2" w:rsidRPr="002A37CD" w:rsidRDefault="003A0FC2" w:rsidP="00F24E83">
      <w:pPr>
        <w:pStyle w:val="NoSpacing"/>
        <w:ind w:firstLine="708"/>
        <w:jc w:val="both"/>
        <w:rPr>
          <w:sz w:val="24"/>
          <w:szCs w:val="24"/>
        </w:rPr>
      </w:pPr>
    </w:p>
    <w:p w:rsidR="003A0FC2" w:rsidRP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3A0FC2">
        <w:rPr>
          <w:sz w:val="24"/>
          <w:szCs w:val="24"/>
        </w:rPr>
        <w:t xml:space="preserve">По т. 1 от Дневния ред, Председателят докладва, че на 30. 09. 2015 г. е постъпило </w:t>
      </w:r>
      <w:r w:rsidRPr="003A0FC2">
        <w:rPr>
          <w:rFonts w:eastAsia="Times New Roman" w:cs="Times New Roman"/>
          <w:sz w:val="24"/>
          <w:szCs w:val="24"/>
          <w:lang w:eastAsia="bg-BG"/>
        </w:rPr>
        <w:t xml:space="preserve">Решение № РД – 275 от 30. 09. 2015 г. на кмета на община Никола Козлево за образуване на </w:t>
      </w:r>
      <w:r w:rsidRPr="003A0FC2">
        <w:rPr>
          <w:sz w:val="24"/>
          <w:szCs w:val="24"/>
        </w:rPr>
        <w:t>подвижна секционна избирателна комисия за изборите за общински съветници и кметове на 25. 10. 2015 г.</w:t>
      </w:r>
    </w:p>
    <w:p w:rsid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броя заявления, подадени за гласуване в подвижна </w:t>
      </w:r>
      <w:r>
        <w:t>секционна избирателна комисия се предложи състава на комисията  да е от пет членове.</w:t>
      </w:r>
    </w:p>
    <w:p w:rsid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Решение № 1984-МИ/НР от 08. 09. 2015 г. на ЦИК, квотите на представителство в комисията да са както следва: </w:t>
      </w:r>
    </w:p>
    <w:p w:rsidR="003A0FC2" w:rsidRPr="00205F9B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ПП „ГЕРБ“ – две места;</w:t>
      </w:r>
    </w:p>
    <w:p w:rsidR="003A0FC2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БЪЛГАРСКА СОЦИАЛИСТИЧЕСКА ПАРТИЯ, за партия ДВИЖЕНИЕ ЗА ПРАВА И СВОБОДИ – ДПС и коалиция РЕФОРМАТОРСКИ БЛОК – по едно място.</w:t>
      </w:r>
    </w:p>
    <w:p w:rsidR="003A0FC2" w:rsidRPr="00205F9B" w:rsidRDefault="003A0FC2" w:rsidP="003A0FC2">
      <w:pPr>
        <w:pStyle w:val="NoSpacing"/>
        <w:ind w:left="709"/>
        <w:rPr>
          <w:sz w:val="24"/>
          <w:szCs w:val="24"/>
        </w:rPr>
      </w:pPr>
    </w:p>
    <w:p w:rsidR="003A0FC2" w:rsidRPr="00205F9B" w:rsidRDefault="003A0FC2" w:rsidP="003A0FC2">
      <w:pPr>
        <w:pStyle w:val="NoSpacing"/>
        <w:ind w:left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 xml:space="preserve">Ръководните длъжности следва да се разпределят между </w:t>
      </w:r>
      <w:r w:rsidRPr="00205F9B">
        <w:rPr>
          <w:sz w:val="24"/>
          <w:szCs w:val="24"/>
        </w:rPr>
        <w:t>за ПП „ГЕРБ</w:t>
      </w:r>
      <w:r>
        <w:rPr>
          <w:sz w:val="24"/>
          <w:szCs w:val="24"/>
        </w:rPr>
        <w:t>,</w:t>
      </w:r>
      <w:r w:rsidRPr="00205F9B">
        <w:rPr>
          <w:sz w:val="24"/>
          <w:szCs w:val="24"/>
        </w:rPr>
        <w:t xml:space="preserve"> БЪЛГАРСКА СОЦИАЛИСТИЧЕСКА ПАРТИЯ</w:t>
      </w:r>
      <w:r>
        <w:rPr>
          <w:sz w:val="24"/>
          <w:szCs w:val="24"/>
        </w:rPr>
        <w:t xml:space="preserve"> и</w:t>
      </w:r>
      <w:r w:rsidRPr="00205F9B">
        <w:rPr>
          <w:sz w:val="24"/>
          <w:szCs w:val="24"/>
        </w:rPr>
        <w:t xml:space="preserve"> партия ДВИЖЕНИЕ ЗА ПРАВА И СВОБОДИ – ДПС</w:t>
      </w:r>
      <w:r>
        <w:rPr>
          <w:sz w:val="24"/>
          <w:szCs w:val="24"/>
        </w:rPr>
        <w:t>.</w:t>
      </w:r>
    </w:p>
    <w:p w:rsidR="003A0FC2" w:rsidRDefault="003A0FC2" w:rsidP="00F24E83">
      <w:pPr>
        <w:pStyle w:val="NoSpacing"/>
        <w:ind w:firstLine="708"/>
        <w:jc w:val="both"/>
        <w:rPr>
          <w:sz w:val="24"/>
          <w:szCs w:val="24"/>
        </w:rPr>
      </w:pPr>
    </w:p>
    <w:p w:rsidR="00F24E83" w:rsidRDefault="003A0FC2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Предвид изложеното и н</w:t>
      </w:r>
      <w:r w:rsidRPr="00602352">
        <w:rPr>
          <w:rFonts w:eastAsia="Times New Roman" w:cs="Times New Roman"/>
          <w:sz w:val="24"/>
          <w:szCs w:val="24"/>
          <w:lang w:eastAsia="bg-BG"/>
        </w:rPr>
        <w:t>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87,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ал.</w:t>
      </w:r>
      <w:r>
        <w:rPr>
          <w:rFonts w:eastAsia="Times New Roman" w:cs="Times New Roman"/>
          <w:sz w:val="24"/>
          <w:szCs w:val="24"/>
          <w:lang w:eastAsia="bg-BG"/>
        </w:rPr>
        <w:t xml:space="preserve"> 1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от ИК и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Решение № 1984-МИ/НР от 08. 09. 2015 г. на ЦИК, т. 13-15,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ОИК-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  <w:r w:rsidR="00F24E83">
        <w:rPr>
          <w:sz w:val="24"/>
          <w:szCs w:val="24"/>
        </w:rPr>
        <w:t xml:space="preserve">, ОИК – Никола Козлево </w:t>
      </w:r>
      <w:r w:rsidR="00466150">
        <w:rPr>
          <w:sz w:val="24"/>
          <w:szCs w:val="24"/>
        </w:rPr>
        <w:t xml:space="preserve">след поименно гласуване, </w:t>
      </w:r>
      <w:r w:rsidR="00775333">
        <w:rPr>
          <w:sz w:val="24"/>
          <w:szCs w:val="24"/>
        </w:rPr>
        <w:t xml:space="preserve">единодушно </w:t>
      </w:r>
      <w:r w:rsidR="00F24E83">
        <w:rPr>
          <w:sz w:val="24"/>
          <w:szCs w:val="24"/>
        </w:rPr>
        <w:t>взе следното решение: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3A0FC2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 80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Никола Козлево, </w:t>
      </w:r>
      <w:r w:rsidR="003A0FC2">
        <w:rPr>
          <w:sz w:val="24"/>
          <w:szCs w:val="24"/>
        </w:rPr>
        <w:t>02.10</w:t>
      </w:r>
      <w:r>
        <w:rPr>
          <w:sz w:val="24"/>
          <w:szCs w:val="24"/>
        </w:rPr>
        <w:t>.2015 г.</w:t>
      </w:r>
    </w:p>
    <w:p w:rsidR="003A0FC2" w:rsidRPr="003A0FC2" w:rsidRDefault="00775333" w:rsidP="003A0FC2">
      <w:pPr>
        <w:pStyle w:val="NormalWeb"/>
        <w:ind w:firstLine="708"/>
        <w:jc w:val="both"/>
        <w:rPr>
          <w:rFonts w:asciiTheme="minorHAnsi" w:hAnsiTheme="minorHAnsi"/>
        </w:rPr>
      </w:pPr>
      <w:r w:rsidRPr="003A0FC2">
        <w:rPr>
          <w:rFonts w:asciiTheme="minorHAnsi" w:hAnsiTheme="minorHAnsi"/>
        </w:rPr>
        <w:t xml:space="preserve">ОТНОСНО: </w:t>
      </w:r>
      <w:r w:rsidR="003A0FC2" w:rsidRPr="003A0FC2">
        <w:rPr>
          <w:rFonts w:asciiTheme="minorHAnsi" w:hAnsiTheme="minorHAnsi"/>
        </w:rPr>
        <w:t>Определяне на броя на членовете, разпределение на квотите на участие на парламентарно представените политически ратии и коалиции и ръководните длъжности в подвижна секционна избирателна комисия.</w:t>
      </w:r>
    </w:p>
    <w:p w:rsid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205F9B">
        <w:rPr>
          <w:rFonts w:eastAsia="Times New Roman" w:cs="Times New Roman"/>
          <w:sz w:val="24"/>
          <w:szCs w:val="24"/>
          <w:lang w:eastAsia="bg-BG"/>
        </w:rPr>
        <w:t xml:space="preserve">С вх. № 039 от 30. 09. 2015 г. е постъпило Решение № РД – 275 от 30. 09. 2015 г. на кмета на община Никола Козлево за образуване на </w:t>
      </w:r>
      <w:r w:rsidRPr="00205F9B">
        <w:rPr>
          <w:sz w:val="24"/>
          <w:szCs w:val="24"/>
        </w:rPr>
        <w:t>подвижна секционна избирателна комисия за изборите за общински съветници и кметове на 25. 10. 2015 г.</w:t>
      </w:r>
    </w:p>
    <w:p w:rsid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оглед на броя заявления, подадени за гласуване в подвижна </w:t>
      </w:r>
      <w:r>
        <w:t>секционна избирателна комисия, състава на комисията следва да е от пет членове.</w:t>
      </w:r>
    </w:p>
    <w:p w:rsidR="003A0FC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Въз основа на Решение № 1984-МИ/НР от 08. 09. 2015 г. на ЦИК, квотите на представителство в комисията да са както следва: </w:t>
      </w:r>
    </w:p>
    <w:p w:rsidR="003A0FC2" w:rsidRPr="00205F9B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ПП „ГЕРБ“ – две места;</w:t>
      </w:r>
    </w:p>
    <w:p w:rsidR="003A0FC2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БЪЛГАРСКА СОЦИАЛИСТИЧЕСКА ПАРТИЯ, за партия ДВИЖЕНИЕ ЗА ПРАВА И СВОБОДИ – ДПС и коалиция РЕФОРМАТОРСКИ БЛОК – по едно място.</w:t>
      </w:r>
    </w:p>
    <w:p w:rsidR="003A0FC2" w:rsidRPr="00205F9B" w:rsidRDefault="003A0FC2" w:rsidP="003A0FC2">
      <w:pPr>
        <w:pStyle w:val="NoSpacing"/>
        <w:ind w:left="709"/>
        <w:rPr>
          <w:sz w:val="24"/>
          <w:szCs w:val="24"/>
        </w:rPr>
      </w:pPr>
    </w:p>
    <w:p w:rsidR="003A0FC2" w:rsidRPr="00205F9B" w:rsidRDefault="003A0FC2" w:rsidP="003A0FC2">
      <w:pPr>
        <w:pStyle w:val="NoSpacing"/>
        <w:ind w:left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Ръководните длъжности следва да се разпределят между </w:t>
      </w:r>
      <w:r w:rsidRPr="00205F9B">
        <w:rPr>
          <w:sz w:val="24"/>
          <w:szCs w:val="24"/>
        </w:rPr>
        <w:t>за ПП „ГЕРБ</w:t>
      </w:r>
      <w:r>
        <w:rPr>
          <w:sz w:val="24"/>
          <w:szCs w:val="24"/>
        </w:rPr>
        <w:t>,</w:t>
      </w:r>
      <w:r w:rsidRPr="00205F9B">
        <w:rPr>
          <w:sz w:val="24"/>
          <w:szCs w:val="24"/>
        </w:rPr>
        <w:t xml:space="preserve"> БЪЛГАРСКА СОЦИАЛИСТИЧЕСКА ПАРТИЯ</w:t>
      </w:r>
      <w:r>
        <w:rPr>
          <w:sz w:val="24"/>
          <w:szCs w:val="24"/>
        </w:rPr>
        <w:t xml:space="preserve"> и</w:t>
      </w:r>
      <w:r w:rsidRPr="00205F9B">
        <w:rPr>
          <w:sz w:val="24"/>
          <w:szCs w:val="24"/>
        </w:rPr>
        <w:t xml:space="preserve"> партия ДВИЖЕНИЕ ЗА ПРАВА И СВОБОДИ – ДПС</w:t>
      </w:r>
      <w:r>
        <w:rPr>
          <w:sz w:val="24"/>
          <w:szCs w:val="24"/>
        </w:rPr>
        <w:t>.</w:t>
      </w:r>
    </w:p>
    <w:p w:rsidR="003A0FC2" w:rsidRPr="00602352" w:rsidRDefault="003A0FC2" w:rsidP="003A0FC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Предвид изложеното и н</w:t>
      </w:r>
      <w:r w:rsidRPr="00602352">
        <w:rPr>
          <w:rFonts w:eastAsia="Times New Roman" w:cs="Times New Roman"/>
          <w:sz w:val="24"/>
          <w:szCs w:val="24"/>
          <w:lang w:eastAsia="bg-BG"/>
        </w:rPr>
        <w:t>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87,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ал.</w:t>
      </w:r>
      <w:r>
        <w:rPr>
          <w:rFonts w:eastAsia="Times New Roman" w:cs="Times New Roman"/>
          <w:sz w:val="24"/>
          <w:szCs w:val="24"/>
          <w:lang w:eastAsia="bg-BG"/>
        </w:rPr>
        <w:t xml:space="preserve"> 1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 xml:space="preserve">от ИК и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Решение № 1984-МИ/НР от 08. 09. 2015 г. на ЦИК, т. 13-15,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ОИК-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</w:p>
    <w:p w:rsidR="003A0FC2" w:rsidRPr="003A0FC2" w:rsidRDefault="003A0FC2" w:rsidP="003A0FC2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3A0FC2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3A0FC2" w:rsidRDefault="003A0FC2" w:rsidP="003A0FC2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Определя числеността на подвижната секционна избирателна комисия на пет членове.</w:t>
      </w:r>
    </w:p>
    <w:p w:rsidR="003A0FC2" w:rsidRPr="00035DE5" w:rsidRDefault="003A0FC2" w:rsidP="003A0FC2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Разпределя квотите в подвижната секционна избирателна комисия </w:t>
      </w:r>
      <w:r w:rsidRPr="00035DE5">
        <w:rPr>
          <w:rFonts w:asciiTheme="minorHAnsi" w:hAnsiTheme="minorHAnsi"/>
        </w:rPr>
        <w:t>както следва:</w:t>
      </w:r>
    </w:p>
    <w:p w:rsidR="003A0FC2" w:rsidRPr="00205F9B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>- за ПП „ГЕРБ“ – две места;</w:t>
      </w:r>
    </w:p>
    <w:p w:rsidR="003A0FC2" w:rsidRDefault="003A0FC2" w:rsidP="003A0FC2">
      <w:pPr>
        <w:pStyle w:val="NoSpacing"/>
        <w:ind w:left="709"/>
        <w:rPr>
          <w:sz w:val="24"/>
          <w:szCs w:val="24"/>
        </w:rPr>
      </w:pPr>
      <w:r w:rsidRPr="00205F9B">
        <w:rPr>
          <w:sz w:val="24"/>
          <w:szCs w:val="24"/>
        </w:rPr>
        <w:t xml:space="preserve">- за БЪЛГАРСКА СОЦИАЛИСТИЧЕСКА ПАРТИЯ, за партия ДВИЖЕНИЕ ЗА ПРАВА И СВОБОДИ – ДПС и </w:t>
      </w:r>
      <w:r>
        <w:rPr>
          <w:sz w:val="24"/>
          <w:szCs w:val="24"/>
        </w:rPr>
        <w:t xml:space="preserve">за </w:t>
      </w:r>
      <w:r w:rsidRPr="00205F9B">
        <w:rPr>
          <w:sz w:val="24"/>
          <w:szCs w:val="24"/>
        </w:rPr>
        <w:t>коалиция РЕФОРМАТОРСКИ БЛОК – по едно място.</w:t>
      </w:r>
    </w:p>
    <w:p w:rsidR="003A0FC2" w:rsidRDefault="003A0FC2" w:rsidP="003A0FC2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Разпределя ръководните длъжности в комисията както следва:</w:t>
      </w:r>
    </w:p>
    <w:p w:rsidR="003A0FC2" w:rsidRPr="00205F9B" w:rsidRDefault="003A0FC2" w:rsidP="003A0FC2">
      <w:pPr>
        <w:pStyle w:val="NoSpacing"/>
        <w:ind w:left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lastRenderedPageBreak/>
        <w:t xml:space="preserve">- </w:t>
      </w:r>
      <w:r w:rsidRPr="00205F9B">
        <w:rPr>
          <w:sz w:val="24"/>
          <w:szCs w:val="24"/>
        </w:rPr>
        <w:t>за ПП „ГЕРБ</w:t>
      </w:r>
      <w:r>
        <w:rPr>
          <w:sz w:val="24"/>
          <w:szCs w:val="24"/>
        </w:rPr>
        <w:t>,</w:t>
      </w:r>
      <w:r w:rsidRPr="00205F9B">
        <w:rPr>
          <w:sz w:val="24"/>
          <w:szCs w:val="24"/>
        </w:rPr>
        <w:t xml:space="preserve"> БЪЛГАРСКА СОЦИАЛИСТИЧЕСКА ПАРТИЯ</w:t>
      </w:r>
      <w:r>
        <w:rPr>
          <w:sz w:val="24"/>
          <w:szCs w:val="24"/>
        </w:rPr>
        <w:t xml:space="preserve"> и</w:t>
      </w:r>
      <w:r w:rsidRPr="00205F9B">
        <w:rPr>
          <w:sz w:val="24"/>
          <w:szCs w:val="24"/>
        </w:rPr>
        <w:t xml:space="preserve"> партия ДВИЖЕНИЕ ЗА ПРАВА И СВОБОДИ – ДПС</w:t>
      </w:r>
      <w:r>
        <w:rPr>
          <w:sz w:val="24"/>
          <w:szCs w:val="24"/>
        </w:rPr>
        <w:t>.</w:t>
      </w:r>
    </w:p>
    <w:p w:rsidR="00466150" w:rsidRPr="00602352" w:rsidRDefault="00466150" w:rsidP="0046615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A0FC2" w:rsidRDefault="003A0FC2" w:rsidP="003A0FC2">
      <w:pPr>
        <w:pStyle w:val="NormalWeb"/>
        <w:ind w:firstLine="708"/>
        <w:jc w:val="both"/>
        <w:rPr>
          <w:rFonts w:asciiTheme="minorHAnsi" w:hAnsiTheme="minorHAnsi"/>
        </w:rPr>
      </w:pPr>
    </w:p>
    <w:p w:rsidR="00466150" w:rsidRPr="00466150" w:rsidRDefault="003A0FC2" w:rsidP="0046615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466150">
        <w:rPr>
          <w:sz w:val="24"/>
          <w:szCs w:val="24"/>
        </w:rPr>
        <w:t xml:space="preserve">По т. 2 от Дневния ред, Председателят докладва, че при </w:t>
      </w:r>
      <w:r w:rsidRPr="00466150">
        <w:rPr>
          <w:rFonts w:eastAsia="Times New Roman" w:cs="Times New Roman"/>
          <w:sz w:val="24"/>
          <w:szCs w:val="24"/>
          <w:lang w:eastAsia="bg-BG"/>
        </w:rPr>
        <w:t>извършена проверка се установи, че при регистрация на кандидатска листа на общински съветници от партия „ДВИЖЕНИЕ ЗА ПРАВА И СВОБОДИ – ДПС“  е допусната техническа грешка при изписване на името на № 12</w:t>
      </w:r>
      <w:r w:rsidR="00466150" w:rsidRPr="00466150">
        <w:rPr>
          <w:sz w:val="24"/>
          <w:szCs w:val="24"/>
        </w:rPr>
        <w:t xml:space="preserve"> от листата, </w:t>
      </w:r>
      <w:r w:rsidR="00466150" w:rsidRPr="00466150">
        <w:rPr>
          <w:rFonts w:eastAsia="Times New Roman" w:cs="Times New Roman"/>
          <w:sz w:val="24"/>
          <w:szCs w:val="24"/>
          <w:lang w:eastAsia="bg-BG"/>
        </w:rPr>
        <w:t>като вместо Кабил Халид Осман е изписано Кабил Халид Осмен.</w:t>
      </w:r>
    </w:p>
    <w:p w:rsidR="003A0FC2" w:rsidRPr="003A0FC2" w:rsidRDefault="00466150" w:rsidP="003A0FC2">
      <w:pPr>
        <w:pStyle w:val="NormalWeb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След поименно гласуване ОИК-Никола Козлево единодушно взе следното решение: </w:t>
      </w:r>
    </w:p>
    <w:p w:rsidR="00466150" w:rsidRPr="00466150" w:rsidRDefault="00466150" w:rsidP="00466150">
      <w:pPr>
        <w:ind w:left="709"/>
        <w:rPr>
          <w:sz w:val="24"/>
          <w:szCs w:val="24"/>
        </w:rPr>
      </w:pPr>
      <w:r w:rsidRPr="00466150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66150">
        <w:rPr>
          <w:sz w:val="24"/>
          <w:szCs w:val="24"/>
        </w:rPr>
        <w:t>№ 081</w:t>
      </w:r>
    </w:p>
    <w:p w:rsidR="00466150" w:rsidRPr="00466150" w:rsidRDefault="00466150" w:rsidP="00466150">
      <w:pPr>
        <w:ind w:left="709"/>
        <w:rPr>
          <w:sz w:val="24"/>
          <w:szCs w:val="24"/>
        </w:rPr>
      </w:pPr>
      <w:r w:rsidRPr="00466150">
        <w:rPr>
          <w:sz w:val="24"/>
          <w:szCs w:val="24"/>
        </w:rPr>
        <w:t>Никола Козлево, 02. 10. 2015 г.</w:t>
      </w:r>
    </w:p>
    <w:p w:rsidR="00466150" w:rsidRPr="00602352" w:rsidRDefault="00466150" w:rsidP="0046615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ОТНОСНО: поправка на техническ</w:t>
      </w:r>
      <w:r>
        <w:rPr>
          <w:rFonts w:asciiTheme="minorHAnsi" w:hAnsiTheme="minorHAnsi"/>
        </w:rPr>
        <w:t>а грешка, допусната в Решение № 061 от 22</w:t>
      </w:r>
      <w:r w:rsidRPr="00602352">
        <w:rPr>
          <w:rFonts w:asciiTheme="minorHAnsi" w:hAnsiTheme="minorHAnsi"/>
        </w:rPr>
        <w:t>.09.2015</w:t>
      </w:r>
      <w:r>
        <w:rPr>
          <w:rFonts w:asciiTheme="minorHAnsi" w:hAnsiTheme="minorHAnsi"/>
        </w:rPr>
        <w:t xml:space="preserve"> </w:t>
      </w:r>
      <w:r w:rsidRPr="00602352">
        <w:rPr>
          <w:rFonts w:asciiTheme="minorHAnsi" w:hAnsiTheme="minorHAnsi"/>
        </w:rPr>
        <w:t>г. на ОИК.</w:t>
      </w:r>
    </w:p>
    <w:p w:rsidR="00466150" w:rsidRPr="00602352" w:rsidRDefault="00466150" w:rsidP="0046615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 xml:space="preserve">При извършена проверка се установи, че при регистрация на кандидатска листа на общински съветници от </w:t>
      </w:r>
      <w:r>
        <w:rPr>
          <w:rFonts w:eastAsia="Times New Roman" w:cs="Times New Roman"/>
          <w:sz w:val="24"/>
          <w:szCs w:val="24"/>
          <w:lang w:eastAsia="bg-BG"/>
        </w:rPr>
        <w:t xml:space="preserve">партия „ДВИЖЕНИЕ ЗА ПРАВА И СВОБОДИ – ДПС“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е допусната техниче</w:t>
      </w:r>
      <w:r>
        <w:rPr>
          <w:rFonts w:eastAsia="Times New Roman" w:cs="Times New Roman"/>
          <w:sz w:val="24"/>
          <w:szCs w:val="24"/>
          <w:lang w:eastAsia="bg-BG"/>
        </w:rPr>
        <w:t>ска грешка при изписване на името на № 12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 от листата.</w:t>
      </w:r>
    </w:p>
    <w:p w:rsidR="00466150" w:rsidRPr="00602352" w:rsidRDefault="00466150" w:rsidP="00466150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>На основание чл.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87,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ал.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1,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>1 във връзка с т.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14 </w:t>
      </w:r>
      <w:r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Pr="00602352">
        <w:rPr>
          <w:rFonts w:eastAsia="Times New Roman" w:cs="Times New Roman"/>
          <w:sz w:val="24"/>
          <w:szCs w:val="24"/>
          <w:lang w:eastAsia="bg-BG"/>
        </w:rPr>
        <w:t>ИК, ОИК-</w:t>
      </w:r>
      <w:r>
        <w:rPr>
          <w:rFonts w:eastAsia="Times New Roman" w:cs="Times New Roman"/>
          <w:sz w:val="24"/>
          <w:szCs w:val="24"/>
          <w:lang w:eastAsia="bg-BG"/>
        </w:rPr>
        <w:t>Никола Козлево</w:t>
      </w:r>
    </w:p>
    <w:p w:rsidR="00466150" w:rsidRPr="00466150" w:rsidRDefault="00466150" w:rsidP="00466150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466150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466150" w:rsidRPr="00602352" w:rsidRDefault="00466150" w:rsidP="0046615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602352">
        <w:rPr>
          <w:rFonts w:eastAsia="Times New Roman" w:cs="Times New Roman"/>
          <w:sz w:val="24"/>
          <w:szCs w:val="24"/>
          <w:lang w:eastAsia="bg-BG"/>
        </w:rPr>
        <w:t>Допуска поправка на техническа грешка, допусната в Р</w:t>
      </w:r>
      <w:r>
        <w:rPr>
          <w:rFonts w:eastAsia="Times New Roman" w:cs="Times New Roman"/>
          <w:sz w:val="24"/>
          <w:szCs w:val="24"/>
          <w:lang w:eastAsia="bg-BG"/>
        </w:rPr>
        <w:t>ешение № 061 от 22</w:t>
      </w:r>
      <w:r w:rsidRPr="00602352">
        <w:rPr>
          <w:rFonts w:eastAsia="Times New Roman" w:cs="Times New Roman"/>
          <w:sz w:val="24"/>
          <w:szCs w:val="24"/>
          <w:lang w:eastAsia="bg-BG"/>
        </w:rPr>
        <w:t>.09.2015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г., като вместо </w:t>
      </w:r>
      <w:r>
        <w:rPr>
          <w:rFonts w:eastAsia="Times New Roman" w:cs="Times New Roman"/>
          <w:sz w:val="24"/>
          <w:szCs w:val="24"/>
          <w:lang w:eastAsia="bg-BG"/>
        </w:rPr>
        <w:t xml:space="preserve">Кабил Халид Осмен </w:t>
      </w:r>
      <w:r w:rsidRPr="00602352">
        <w:rPr>
          <w:rFonts w:eastAsia="Times New Roman" w:cs="Times New Roman"/>
          <w:sz w:val="24"/>
          <w:szCs w:val="24"/>
          <w:lang w:eastAsia="bg-BG"/>
        </w:rPr>
        <w:t xml:space="preserve">да се чете </w:t>
      </w:r>
      <w:r>
        <w:rPr>
          <w:rFonts w:eastAsia="Times New Roman" w:cs="Times New Roman"/>
          <w:sz w:val="24"/>
          <w:szCs w:val="24"/>
          <w:lang w:eastAsia="bg-BG"/>
        </w:rPr>
        <w:t>Кабил Халид Осман</w:t>
      </w:r>
      <w:r w:rsidRPr="00602352">
        <w:rPr>
          <w:rFonts w:eastAsia="Times New Roman" w:cs="Times New Roman"/>
          <w:sz w:val="24"/>
          <w:szCs w:val="24"/>
          <w:lang w:eastAsia="bg-BG"/>
        </w:rPr>
        <w:t>.</w:t>
      </w:r>
    </w:p>
    <w:p w:rsidR="00466150" w:rsidRPr="00602352" w:rsidRDefault="00466150" w:rsidP="0046615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A0FC2" w:rsidRPr="00602352" w:rsidRDefault="003A0FC2" w:rsidP="003A0FC2">
      <w:pPr>
        <w:pStyle w:val="NoSpacing"/>
        <w:ind w:firstLine="708"/>
        <w:jc w:val="both"/>
      </w:pPr>
    </w:p>
    <w:p w:rsidR="0035744C" w:rsidRPr="00AD04B8" w:rsidRDefault="0035744C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DC45FD">
        <w:rPr>
          <w:sz w:val="24"/>
          <w:szCs w:val="24"/>
        </w:rPr>
        <w:t>:45</w:t>
      </w:r>
      <w:r>
        <w:rPr>
          <w:sz w:val="24"/>
          <w:szCs w:val="24"/>
        </w:rPr>
        <w:t xml:space="preserve"> ч. заседанието беше закрито.</w:t>
      </w: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p w:rsidR="00DC45FD" w:rsidRDefault="00DC45FD"/>
    <w:sectPr w:rsidR="00DC45FD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63C59"/>
    <w:rsid w:val="00274831"/>
    <w:rsid w:val="00285F12"/>
    <w:rsid w:val="002A37CD"/>
    <w:rsid w:val="002E3DFB"/>
    <w:rsid w:val="00322182"/>
    <w:rsid w:val="00343A55"/>
    <w:rsid w:val="00354951"/>
    <w:rsid w:val="00355E62"/>
    <w:rsid w:val="00356EBD"/>
    <w:rsid w:val="0035744C"/>
    <w:rsid w:val="0038032A"/>
    <w:rsid w:val="003A0FC2"/>
    <w:rsid w:val="003A25D9"/>
    <w:rsid w:val="003B06DB"/>
    <w:rsid w:val="003F6695"/>
    <w:rsid w:val="004227AD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307A2"/>
    <w:rsid w:val="00775333"/>
    <w:rsid w:val="00781394"/>
    <w:rsid w:val="00781C0F"/>
    <w:rsid w:val="007A7D58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63184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A4C4-FEDB-4ACD-A097-DE72EA81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2015-09-22T15:07:00Z</cp:lastPrinted>
  <dcterms:created xsi:type="dcterms:W3CDTF">2015-10-02T07:30:00Z</dcterms:created>
  <dcterms:modified xsi:type="dcterms:W3CDTF">2015-10-02T07:48:00Z</dcterms:modified>
</cp:coreProperties>
</file>